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444" w:rsidRDefault="00F14533">
      <w:pPr>
        <w:keepNext/>
        <w:jc w:val="center"/>
        <w:rPr>
          <w:sz w:val="16"/>
          <w:szCs w:val="16"/>
          <w:lang w:val="uk-UA"/>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215.95pt;margin-top:-10.1pt;width:36.6pt;height:50.4pt;z-index:1;visibility:visible">
            <v:imagedata r:id="rId6" o:title=""/>
          </v:shape>
        </w:pict>
      </w:r>
    </w:p>
    <w:p w:rsidR="00402444" w:rsidRPr="00B44D3A" w:rsidRDefault="00402444" w:rsidP="00814918">
      <w:pPr>
        <w:keepNext/>
        <w:jc w:val="center"/>
        <w:rPr>
          <w:sz w:val="28"/>
          <w:szCs w:val="28"/>
          <w:lang w:val="uk-UA"/>
        </w:rPr>
      </w:pPr>
    </w:p>
    <w:p w:rsidR="00402444" w:rsidRPr="00B44D3A" w:rsidRDefault="00402444" w:rsidP="00814918">
      <w:pPr>
        <w:jc w:val="both"/>
        <w:rPr>
          <w:b/>
          <w:bCs/>
          <w:sz w:val="28"/>
          <w:szCs w:val="28"/>
          <w:lang w:val="uk-UA"/>
        </w:rPr>
      </w:pPr>
      <w:r w:rsidRPr="00B44D3A">
        <w:rPr>
          <w:sz w:val="28"/>
          <w:szCs w:val="28"/>
          <w:lang w:val="uk-UA"/>
        </w:rPr>
        <w:t xml:space="preserve">                                         </w:t>
      </w:r>
    </w:p>
    <w:p w:rsidR="00402444" w:rsidRPr="00B44D3A" w:rsidRDefault="00402444" w:rsidP="00814918">
      <w:pPr>
        <w:pStyle w:val="a3"/>
        <w:spacing w:before="0" w:after="0"/>
        <w:rPr>
          <w:rFonts w:ascii="Times New Roman" w:hAnsi="Times New Roman" w:cs="Times New Roman"/>
          <w:b w:val="0"/>
          <w:bCs w:val="0"/>
          <w:sz w:val="28"/>
          <w:szCs w:val="28"/>
        </w:rPr>
      </w:pPr>
      <w:r w:rsidRPr="00B44D3A">
        <w:rPr>
          <w:rFonts w:ascii="Times New Roman" w:hAnsi="Times New Roman" w:cs="Times New Roman"/>
          <w:sz w:val="28"/>
          <w:szCs w:val="28"/>
        </w:rPr>
        <w:t>ЛУБЕНСЬКА МІСЬКА РАДА</w:t>
      </w:r>
    </w:p>
    <w:p w:rsidR="00402444" w:rsidRPr="00B44D3A" w:rsidRDefault="00402444" w:rsidP="00814918">
      <w:pPr>
        <w:pStyle w:val="a3"/>
        <w:spacing w:before="0" w:after="0"/>
        <w:rPr>
          <w:rFonts w:ascii="Times New Roman" w:hAnsi="Times New Roman" w:cs="Times New Roman"/>
          <w:b w:val="0"/>
          <w:bCs w:val="0"/>
          <w:sz w:val="28"/>
          <w:szCs w:val="28"/>
        </w:rPr>
      </w:pPr>
      <w:r w:rsidRPr="00B44D3A">
        <w:rPr>
          <w:rFonts w:ascii="Times New Roman" w:hAnsi="Times New Roman" w:cs="Times New Roman"/>
          <w:sz w:val="28"/>
          <w:szCs w:val="28"/>
        </w:rPr>
        <w:t>ПОЛТАВСЬКОЇ ОБЛАСТІ</w:t>
      </w:r>
    </w:p>
    <w:p w:rsidR="00402444" w:rsidRPr="00B44D3A" w:rsidRDefault="00402444" w:rsidP="00814918">
      <w:pPr>
        <w:jc w:val="center"/>
        <w:rPr>
          <w:b/>
          <w:bCs/>
          <w:sz w:val="28"/>
          <w:szCs w:val="28"/>
        </w:rPr>
      </w:pPr>
      <w:r w:rsidRPr="00A7296D">
        <w:rPr>
          <w:b/>
          <w:bCs/>
          <w:sz w:val="28"/>
          <w:szCs w:val="28"/>
        </w:rPr>
        <w:t>(</w:t>
      </w:r>
      <w:proofErr w:type="spellStart"/>
      <w:r w:rsidRPr="00A7296D">
        <w:rPr>
          <w:b/>
          <w:bCs/>
          <w:sz w:val="28"/>
          <w:szCs w:val="28"/>
        </w:rPr>
        <w:t>позачергова</w:t>
      </w:r>
      <w:proofErr w:type="spellEnd"/>
      <w:r w:rsidRPr="00A7296D">
        <w:rPr>
          <w:b/>
          <w:bCs/>
          <w:sz w:val="28"/>
          <w:szCs w:val="28"/>
        </w:rPr>
        <w:t xml:space="preserve"> сорок </w:t>
      </w:r>
      <w:r>
        <w:rPr>
          <w:b/>
          <w:bCs/>
          <w:sz w:val="28"/>
          <w:szCs w:val="28"/>
          <w:lang w:val="uk-UA"/>
        </w:rPr>
        <w:t>дев’ята</w:t>
      </w:r>
      <w:r w:rsidRPr="00A7296D">
        <w:rPr>
          <w:b/>
          <w:bCs/>
          <w:sz w:val="28"/>
          <w:szCs w:val="28"/>
        </w:rPr>
        <w:t xml:space="preserve"> </w:t>
      </w:r>
      <w:proofErr w:type="spellStart"/>
      <w:r w:rsidRPr="00A7296D">
        <w:rPr>
          <w:b/>
          <w:bCs/>
          <w:sz w:val="28"/>
          <w:szCs w:val="28"/>
        </w:rPr>
        <w:t>сесія</w:t>
      </w:r>
      <w:proofErr w:type="spellEnd"/>
      <w:r w:rsidRPr="00A7296D">
        <w:rPr>
          <w:b/>
          <w:bCs/>
          <w:sz w:val="28"/>
          <w:szCs w:val="28"/>
        </w:rPr>
        <w:t xml:space="preserve"> </w:t>
      </w:r>
      <w:proofErr w:type="spellStart"/>
      <w:r w:rsidRPr="00A7296D">
        <w:rPr>
          <w:b/>
          <w:bCs/>
          <w:sz w:val="28"/>
          <w:szCs w:val="28"/>
        </w:rPr>
        <w:t>шостого</w:t>
      </w:r>
      <w:proofErr w:type="spellEnd"/>
      <w:r w:rsidRPr="00A7296D">
        <w:rPr>
          <w:b/>
          <w:bCs/>
          <w:sz w:val="28"/>
          <w:szCs w:val="28"/>
        </w:rPr>
        <w:t xml:space="preserve"> </w:t>
      </w:r>
      <w:proofErr w:type="spellStart"/>
      <w:r w:rsidRPr="00A7296D">
        <w:rPr>
          <w:b/>
          <w:bCs/>
          <w:sz w:val="28"/>
          <w:szCs w:val="28"/>
        </w:rPr>
        <w:t>скликання</w:t>
      </w:r>
      <w:proofErr w:type="spellEnd"/>
      <w:r w:rsidRPr="00A7296D">
        <w:rPr>
          <w:b/>
          <w:bCs/>
          <w:sz w:val="28"/>
          <w:szCs w:val="28"/>
        </w:rPr>
        <w:t>)</w:t>
      </w:r>
    </w:p>
    <w:p w:rsidR="00402444" w:rsidRPr="00B44D3A" w:rsidRDefault="00402444" w:rsidP="00814918">
      <w:pPr>
        <w:jc w:val="center"/>
        <w:rPr>
          <w:b/>
          <w:bCs/>
          <w:sz w:val="28"/>
          <w:szCs w:val="28"/>
        </w:rPr>
      </w:pPr>
    </w:p>
    <w:p w:rsidR="00402444" w:rsidRPr="00F6452D" w:rsidRDefault="00402444" w:rsidP="00814918">
      <w:pPr>
        <w:pStyle w:val="2"/>
        <w:jc w:val="center"/>
        <w:rPr>
          <w:b/>
          <w:bCs/>
        </w:rPr>
      </w:pPr>
      <w:r w:rsidRPr="00F6452D">
        <w:rPr>
          <w:b/>
          <w:bCs/>
        </w:rPr>
        <w:t xml:space="preserve">Р І Ш Е Н </w:t>
      </w:r>
      <w:proofErr w:type="spellStart"/>
      <w:r w:rsidRPr="00F6452D">
        <w:rPr>
          <w:b/>
          <w:bCs/>
        </w:rPr>
        <w:t>Н</w:t>
      </w:r>
      <w:proofErr w:type="spellEnd"/>
      <w:r w:rsidRPr="00F6452D">
        <w:rPr>
          <w:b/>
          <w:bCs/>
        </w:rPr>
        <w:t xml:space="preserve"> Я</w:t>
      </w:r>
    </w:p>
    <w:p w:rsidR="00402444" w:rsidRPr="00B44D3A" w:rsidRDefault="00402444" w:rsidP="00814918">
      <w:pPr>
        <w:rPr>
          <w:sz w:val="28"/>
          <w:szCs w:val="28"/>
          <w:lang w:val="uk-UA"/>
        </w:rPr>
      </w:pPr>
    </w:p>
    <w:p w:rsidR="00402444" w:rsidRPr="00B44D3A" w:rsidRDefault="00402444" w:rsidP="00814918">
      <w:pPr>
        <w:jc w:val="both"/>
        <w:rPr>
          <w:sz w:val="28"/>
          <w:szCs w:val="28"/>
          <w:lang w:val="uk-UA"/>
        </w:rPr>
      </w:pPr>
      <w:r>
        <w:rPr>
          <w:sz w:val="28"/>
          <w:szCs w:val="28"/>
          <w:lang w:val="uk-UA"/>
        </w:rPr>
        <w:t>27</w:t>
      </w:r>
      <w:r w:rsidRPr="00B44D3A">
        <w:rPr>
          <w:sz w:val="28"/>
          <w:szCs w:val="28"/>
          <w:lang w:val="uk-UA"/>
        </w:rPr>
        <w:t xml:space="preserve"> січня 2015 року</w:t>
      </w:r>
    </w:p>
    <w:p w:rsidR="00402444" w:rsidRPr="00B44D3A" w:rsidRDefault="00402444" w:rsidP="00814918">
      <w:pPr>
        <w:jc w:val="both"/>
        <w:rPr>
          <w:sz w:val="28"/>
          <w:szCs w:val="28"/>
          <w:lang w:val="uk-UA"/>
        </w:rPr>
      </w:pPr>
    </w:p>
    <w:p w:rsidR="00402444" w:rsidRDefault="00402444" w:rsidP="00CD7434">
      <w:pPr>
        <w:pStyle w:val="a7"/>
        <w:spacing w:after="0"/>
        <w:rPr>
          <w:b/>
          <w:bCs/>
          <w:sz w:val="28"/>
          <w:szCs w:val="28"/>
          <w:lang w:val="uk-UA"/>
        </w:rPr>
      </w:pPr>
      <w:r w:rsidRPr="00CD7434">
        <w:rPr>
          <w:b/>
          <w:bCs/>
          <w:sz w:val="28"/>
          <w:szCs w:val="28"/>
          <w:lang w:val="uk-UA"/>
        </w:rPr>
        <w:t xml:space="preserve">Про  </w:t>
      </w:r>
      <w:r>
        <w:rPr>
          <w:b/>
          <w:bCs/>
          <w:sz w:val="28"/>
          <w:szCs w:val="28"/>
          <w:lang w:val="uk-UA"/>
        </w:rPr>
        <w:t xml:space="preserve">встановлення пільг </w:t>
      </w:r>
    </w:p>
    <w:p w:rsidR="00402444" w:rsidRPr="00CD7434" w:rsidRDefault="00402444" w:rsidP="00CD7434">
      <w:pPr>
        <w:pStyle w:val="a7"/>
        <w:spacing w:after="0"/>
        <w:rPr>
          <w:b/>
          <w:bCs/>
          <w:sz w:val="28"/>
          <w:szCs w:val="28"/>
          <w:lang w:val="uk-UA"/>
        </w:rPr>
      </w:pPr>
      <w:r>
        <w:rPr>
          <w:b/>
          <w:bCs/>
          <w:sz w:val="28"/>
          <w:szCs w:val="28"/>
          <w:lang w:val="uk-UA"/>
        </w:rPr>
        <w:t>зі сплати</w:t>
      </w:r>
      <w:r w:rsidRPr="00CD7434">
        <w:rPr>
          <w:b/>
          <w:bCs/>
          <w:sz w:val="28"/>
          <w:szCs w:val="28"/>
          <w:lang w:val="uk-UA"/>
        </w:rPr>
        <w:t xml:space="preserve"> земельного податку</w:t>
      </w:r>
    </w:p>
    <w:p w:rsidR="00402444" w:rsidRPr="00B74785" w:rsidRDefault="00402444" w:rsidP="00814918">
      <w:pPr>
        <w:pStyle w:val="a3"/>
        <w:spacing w:before="0" w:after="0"/>
        <w:jc w:val="both"/>
        <w:rPr>
          <w:rFonts w:ascii="Times New Roman" w:hAnsi="Times New Roman" w:cs="Times New Roman"/>
          <w:b w:val="0"/>
          <w:bCs w:val="0"/>
          <w:sz w:val="28"/>
          <w:szCs w:val="28"/>
          <w:lang w:val="uk-UA"/>
        </w:rPr>
      </w:pPr>
    </w:p>
    <w:p w:rsidR="00402444" w:rsidRDefault="00402444" w:rsidP="001473B5">
      <w:pPr>
        <w:pStyle w:val="a7"/>
        <w:spacing w:after="0"/>
        <w:ind w:firstLine="567"/>
        <w:jc w:val="both"/>
        <w:rPr>
          <w:sz w:val="28"/>
          <w:szCs w:val="28"/>
          <w:lang w:val="uk-UA"/>
        </w:rPr>
      </w:pPr>
      <w:r>
        <w:rPr>
          <w:sz w:val="28"/>
          <w:szCs w:val="28"/>
          <w:lang w:val="uk-UA"/>
        </w:rPr>
        <w:t>Відповідно до статті 284 Податкового кодексу України, керуючись статтею 143 Конституції України та статтями 26, 69 Закону України «Про місцеве самоврядування в Україні»,</w:t>
      </w:r>
    </w:p>
    <w:p w:rsidR="00402444" w:rsidRDefault="00402444" w:rsidP="001473B5">
      <w:pPr>
        <w:pStyle w:val="a7"/>
        <w:spacing w:after="0"/>
        <w:ind w:firstLine="567"/>
        <w:jc w:val="both"/>
        <w:rPr>
          <w:sz w:val="28"/>
          <w:szCs w:val="28"/>
          <w:lang w:val="uk-UA"/>
        </w:rPr>
      </w:pPr>
    </w:p>
    <w:p w:rsidR="00402444" w:rsidRDefault="00402444" w:rsidP="001473B5">
      <w:pPr>
        <w:pStyle w:val="ad"/>
        <w:spacing w:after="0"/>
        <w:jc w:val="center"/>
        <w:rPr>
          <w:b/>
          <w:bCs/>
          <w:sz w:val="28"/>
          <w:szCs w:val="28"/>
          <w:lang w:val="uk-UA"/>
        </w:rPr>
      </w:pPr>
      <w:proofErr w:type="spellStart"/>
      <w:r w:rsidRPr="00C57CD9">
        <w:rPr>
          <w:b/>
          <w:bCs/>
          <w:sz w:val="28"/>
          <w:szCs w:val="28"/>
        </w:rPr>
        <w:t>міська</w:t>
      </w:r>
      <w:proofErr w:type="spellEnd"/>
      <w:r w:rsidRPr="00C57CD9">
        <w:rPr>
          <w:b/>
          <w:bCs/>
          <w:sz w:val="28"/>
          <w:szCs w:val="28"/>
        </w:rPr>
        <w:t xml:space="preserve"> рада   в и </w:t>
      </w:r>
      <w:proofErr w:type="gramStart"/>
      <w:r w:rsidRPr="00C57CD9">
        <w:rPr>
          <w:b/>
          <w:bCs/>
          <w:sz w:val="28"/>
          <w:szCs w:val="28"/>
        </w:rPr>
        <w:t>р</w:t>
      </w:r>
      <w:proofErr w:type="gramEnd"/>
      <w:r w:rsidRPr="00C57CD9">
        <w:rPr>
          <w:b/>
          <w:bCs/>
          <w:sz w:val="28"/>
          <w:szCs w:val="28"/>
        </w:rPr>
        <w:t xml:space="preserve"> і ш и л а :</w:t>
      </w:r>
    </w:p>
    <w:p w:rsidR="00402444" w:rsidRDefault="00402444" w:rsidP="001473B5">
      <w:pPr>
        <w:pStyle w:val="ad"/>
        <w:spacing w:after="0"/>
        <w:jc w:val="center"/>
        <w:rPr>
          <w:b/>
          <w:bCs/>
          <w:sz w:val="28"/>
          <w:szCs w:val="28"/>
          <w:lang w:val="uk-UA"/>
        </w:rPr>
      </w:pPr>
    </w:p>
    <w:p w:rsidR="00402444" w:rsidRPr="00F9259D" w:rsidRDefault="00402444" w:rsidP="00A36A0B">
      <w:pPr>
        <w:pStyle w:val="a7"/>
        <w:numPr>
          <w:ilvl w:val="0"/>
          <w:numId w:val="2"/>
        </w:numPr>
        <w:tabs>
          <w:tab w:val="clear" w:pos="720"/>
          <w:tab w:val="num" w:pos="0"/>
          <w:tab w:val="left" w:pos="993"/>
        </w:tabs>
        <w:spacing w:after="0"/>
        <w:ind w:left="0" w:firstLine="567"/>
        <w:jc w:val="both"/>
        <w:rPr>
          <w:sz w:val="28"/>
          <w:szCs w:val="28"/>
          <w:lang w:val="uk-UA"/>
        </w:rPr>
      </w:pPr>
      <w:r>
        <w:rPr>
          <w:sz w:val="28"/>
          <w:szCs w:val="28"/>
          <w:lang w:val="uk-UA"/>
        </w:rPr>
        <w:t xml:space="preserve">Встановити, що у І </w:t>
      </w:r>
      <w:r w:rsidR="00CA5C58">
        <w:rPr>
          <w:sz w:val="28"/>
          <w:szCs w:val="28"/>
          <w:lang w:val="uk-UA"/>
        </w:rPr>
        <w:t>півріччі</w:t>
      </w:r>
      <w:r>
        <w:rPr>
          <w:sz w:val="28"/>
          <w:szCs w:val="28"/>
          <w:lang w:val="uk-UA"/>
        </w:rPr>
        <w:t xml:space="preserve"> 2015 року звільняються від сплати земельного податку за рахунок коштів, що зараховуються до міського бюджету,  юридичні особи наступних категорій:</w:t>
      </w:r>
    </w:p>
    <w:p w:rsidR="00402444" w:rsidRDefault="00402444" w:rsidP="00F11B7A">
      <w:pPr>
        <w:pStyle w:val="a7"/>
        <w:numPr>
          <w:ilvl w:val="1"/>
          <w:numId w:val="2"/>
        </w:numPr>
        <w:tabs>
          <w:tab w:val="clear" w:pos="1440"/>
          <w:tab w:val="num" w:pos="0"/>
          <w:tab w:val="left" w:pos="851"/>
        </w:tabs>
        <w:spacing w:after="0"/>
        <w:ind w:left="0" w:firstLine="567"/>
        <w:jc w:val="both"/>
        <w:rPr>
          <w:sz w:val="28"/>
          <w:szCs w:val="28"/>
          <w:lang w:val="uk-UA"/>
        </w:rPr>
      </w:pPr>
      <w:r w:rsidRPr="004E2732">
        <w:rPr>
          <w:sz w:val="28"/>
          <w:szCs w:val="28"/>
          <w:lang w:val="uk-UA"/>
        </w:rPr>
        <w:t>заповідники, у тому числі історико-культурні, парки державної та комунальної власності, дендрологічні парки, пам</w:t>
      </w:r>
      <w:r>
        <w:rPr>
          <w:sz w:val="28"/>
          <w:szCs w:val="28"/>
          <w:lang w:val="uk-UA"/>
        </w:rPr>
        <w:t>’</w:t>
      </w:r>
      <w:r w:rsidRPr="004E2732">
        <w:rPr>
          <w:sz w:val="28"/>
          <w:szCs w:val="28"/>
          <w:lang w:val="uk-UA"/>
        </w:rPr>
        <w:t>ятки природи, заповідні урочища;</w:t>
      </w:r>
    </w:p>
    <w:p w:rsidR="00402444" w:rsidRDefault="00402444" w:rsidP="00F11B7A">
      <w:pPr>
        <w:pStyle w:val="a7"/>
        <w:numPr>
          <w:ilvl w:val="1"/>
          <w:numId w:val="2"/>
        </w:numPr>
        <w:tabs>
          <w:tab w:val="clear" w:pos="1440"/>
          <w:tab w:val="num" w:pos="0"/>
          <w:tab w:val="left" w:pos="851"/>
        </w:tabs>
        <w:spacing w:after="0"/>
        <w:ind w:left="0" w:firstLine="567"/>
        <w:jc w:val="both"/>
        <w:rPr>
          <w:sz w:val="28"/>
          <w:szCs w:val="28"/>
          <w:lang w:val="uk-UA"/>
        </w:rPr>
      </w:pPr>
      <w:r w:rsidRPr="004E2732">
        <w:rPr>
          <w:sz w:val="28"/>
          <w:szCs w:val="28"/>
          <w:lang w:val="uk-UA"/>
        </w:rPr>
        <w:t>органи державної влади та органи місцевого самоврядування, органи прокуратури, заклади, установи та організації, спеціалізовані санаторії України для реабілітації, лікування та оздоровлення хворих, військові формування, утворені відповідно до законів України, Збройні Сили України та Державна прикордонна служба України, які повністю утримуються за рахунок коштів державного або місцевих бюджетів;</w:t>
      </w:r>
    </w:p>
    <w:p w:rsidR="00402444" w:rsidRDefault="00402444" w:rsidP="00F11B7A">
      <w:pPr>
        <w:pStyle w:val="a7"/>
        <w:numPr>
          <w:ilvl w:val="1"/>
          <w:numId w:val="2"/>
        </w:numPr>
        <w:tabs>
          <w:tab w:val="clear" w:pos="1440"/>
          <w:tab w:val="num" w:pos="0"/>
          <w:tab w:val="left" w:pos="851"/>
        </w:tabs>
        <w:spacing w:after="0"/>
        <w:ind w:left="0" w:firstLine="567"/>
        <w:jc w:val="both"/>
        <w:rPr>
          <w:sz w:val="28"/>
          <w:szCs w:val="28"/>
          <w:lang w:val="uk-UA"/>
        </w:rPr>
      </w:pPr>
      <w:r w:rsidRPr="004E2732">
        <w:rPr>
          <w:sz w:val="28"/>
          <w:szCs w:val="28"/>
          <w:lang w:val="uk-UA"/>
        </w:rPr>
        <w:t>дитячі санаторно-курортні та оздоровчі заклади України незалежно від їх підпорядкованості, у тому числі дитячі санаторно-курортні та оздоровчі заклади України, які знаходяться на балансі підприємств, установ та організацій;</w:t>
      </w:r>
    </w:p>
    <w:p w:rsidR="00402444" w:rsidRDefault="00402444" w:rsidP="00F11B7A">
      <w:pPr>
        <w:pStyle w:val="a7"/>
        <w:numPr>
          <w:ilvl w:val="1"/>
          <w:numId w:val="2"/>
        </w:numPr>
        <w:tabs>
          <w:tab w:val="clear" w:pos="1440"/>
          <w:tab w:val="num" w:pos="0"/>
          <w:tab w:val="left" w:pos="851"/>
        </w:tabs>
        <w:spacing w:after="0"/>
        <w:ind w:left="0" w:firstLine="567"/>
        <w:jc w:val="both"/>
        <w:rPr>
          <w:sz w:val="28"/>
          <w:szCs w:val="28"/>
          <w:lang w:val="uk-UA"/>
        </w:rPr>
      </w:pPr>
      <w:r w:rsidRPr="004E2732">
        <w:rPr>
          <w:sz w:val="28"/>
          <w:szCs w:val="28"/>
          <w:lang w:val="uk-UA"/>
        </w:rPr>
        <w:t>благодійні організації, створені відповідно до закону, діяльність яких не передбачає одержання прибутків;</w:t>
      </w:r>
    </w:p>
    <w:p w:rsidR="00402444" w:rsidRDefault="00402444" w:rsidP="00F11B7A">
      <w:pPr>
        <w:pStyle w:val="a7"/>
        <w:numPr>
          <w:ilvl w:val="1"/>
          <w:numId w:val="2"/>
        </w:numPr>
        <w:tabs>
          <w:tab w:val="clear" w:pos="1440"/>
          <w:tab w:val="num" w:pos="0"/>
          <w:tab w:val="left" w:pos="851"/>
        </w:tabs>
        <w:spacing w:after="0"/>
        <w:ind w:left="0" w:firstLine="567"/>
        <w:jc w:val="both"/>
        <w:rPr>
          <w:sz w:val="28"/>
          <w:szCs w:val="28"/>
          <w:lang w:val="uk-UA"/>
        </w:rPr>
      </w:pPr>
      <w:r w:rsidRPr="004E2732">
        <w:rPr>
          <w:sz w:val="28"/>
          <w:szCs w:val="28"/>
          <w:lang w:val="uk-UA"/>
        </w:rPr>
        <w:t>дошкільні та загальноосвітні навчальні заклади незалежно від форм власності і джерел фінансування, заклади культури</w:t>
      </w:r>
      <w:r>
        <w:rPr>
          <w:sz w:val="28"/>
          <w:szCs w:val="28"/>
          <w:lang w:val="uk-UA"/>
        </w:rPr>
        <w:t>, науки, освіти, охорони здоров’</w:t>
      </w:r>
      <w:r w:rsidRPr="004E2732">
        <w:rPr>
          <w:sz w:val="28"/>
          <w:szCs w:val="28"/>
          <w:lang w:val="uk-UA"/>
        </w:rPr>
        <w:t>я, соціального захисту, фізичної культури та спорту, які повністю утримуються за рахунок коштів державного або місцевих бюджетів;</w:t>
      </w:r>
    </w:p>
    <w:p w:rsidR="00402444" w:rsidRPr="006B3389" w:rsidRDefault="00676074" w:rsidP="00F11B7A">
      <w:pPr>
        <w:pStyle w:val="a7"/>
        <w:numPr>
          <w:ilvl w:val="1"/>
          <w:numId w:val="2"/>
        </w:numPr>
        <w:tabs>
          <w:tab w:val="clear" w:pos="1440"/>
          <w:tab w:val="num" w:pos="0"/>
          <w:tab w:val="left" w:pos="851"/>
        </w:tabs>
        <w:spacing w:after="0"/>
        <w:ind w:left="0" w:firstLine="567"/>
        <w:jc w:val="both"/>
        <w:rPr>
          <w:sz w:val="28"/>
          <w:szCs w:val="28"/>
          <w:lang w:val="uk-UA"/>
        </w:rPr>
      </w:pPr>
      <w:r w:rsidRPr="00382D72">
        <w:rPr>
          <w:sz w:val="28"/>
          <w:szCs w:val="28"/>
          <w:lang w:val="uk-UA"/>
        </w:rPr>
        <w:t>юридичні особи</w:t>
      </w:r>
      <w:r w:rsidR="00402444" w:rsidRPr="006B3389">
        <w:rPr>
          <w:sz w:val="28"/>
          <w:szCs w:val="28"/>
          <w:lang w:val="uk-UA"/>
        </w:rPr>
        <w:t xml:space="preserve"> фізкультурно-спортивної спрямованості</w:t>
      </w:r>
      <w:r w:rsidR="00402444">
        <w:rPr>
          <w:sz w:val="28"/>
          <w:szCs w:val="28"/>
          <w:lang w:val="uk-UA"/>
        </w:rPr>
        <w:t>.</w:t>
      </w:r>
    </w:p>
    <w:p w:rsidR="00402444" w:rsidRDefault="00402444" w:rsidP="006B3389">
      <w:pPr>
        <w:pStyle w:val="a7"/>
        <w:spacing w:after="0"/>
        <w:ind w:firstLine="567"/>
        <w:jc w:val="both"/>
        <w:rPr>
          <w:sz w:val="28"/>
          <w:szCs w:val="28"/>
          <w:lang w:val="uk-UA"/>
        </w:rPr>
      </w:pPr>
      <w:r w:rsidRPr="006B3389">
        <w:rPr>
          <w:sz w:val="28"/>
          <w:szCs w:val="28"/>
          <w:lang w:val="uk-UA"/>
        </w:rPr>
        <w:t>2</w:t>
      </w:r>
      <w:r>
        <w:rPr>
          <w:sz w:val="28"/>
          <w:szCs w:val="28"/>
          <w:lang w:val="uk-UA"/>
        </w:rPr>
        <w:t>.</w:t>
      </w:r>
      <w:r w:rsidRPr="006B3389">
        <w:rPr>
          <w:sz w:val="28"/>
          <w:szCs w:val="28"/>
          <w:lang w:val="uk-UA"/>
        </w:rPr>
        <w:t xml:space="preserve"> </w:t>
      </w:r>
      <w:r>
        <w:rPr>
          <w:sz w:val="28"/>
          <w:szCs w:val="28"/>
          <w:lang w:val="uk-UA"/>
        </w:rPr>
        <w:t>Встановити на 2015 рік комунальним підприємствам міста пільгову ставку земельного податку за земельні ділянки, що перебувають у комунальн</w:t>
      </w:r>
      <w:r w:rsidR="00CA5C58">
        <w:rPr>
          <w:sz w:val="28"/>
          <w:szCs w:val="28"/>
          <w:lang w:val="uk-UA"/>
        </w:rPr>
        <w:t>ій власності міста – у розмірі 0,75</w:t>
      </w:r>
      <w:r>
        <w:rPr>
          <w:sz w:val="28"/>
          <w:szCs w:val="28"/>
          <w:lang w:val="uk-UA"/>
        </w:rPr>
        <w:t xml:space="preserve"> %  від їх нормативної грошової оцінки.</w:t>
      </w:r>
    </w:p>
    <w:p w:rsidR="00277CFD" w:rsidRDefault="00277CFD" w:rsidP="006B3389">
      <w:pPr>
        <w:pStyle w:val="a7"/>
        <w:spacing w:after="0"/>
        <w:ind w:firstLine="567"/>
        <w:jc w:val="both"/>
        <w:rPr>
          <w:sz w:val="28"/>
          <w:szCs w:val="28"/>
          <w:lang w:val="uk-UA"/>
        </w:rPr>
      </w:pPr>
    </w:p>
    <w:p w:rsidR="00402444" w:rsidRDefault="00402444" w:rsidP="006B3389">
      <w:pPr>
        <w:pStyle w:val="a7"/>
        <w:spacing w:after="0"/>
        <w:ind w:firstLine="567"/>
        <w:jc w:val="both"/>
        <w:rPr>
          <w:sz w:val="28"/>
          <w:szCs w:val="28"/>
          <w:lang w:val="uk-UA"/>
        </w:rPr>
      </w:pPr>
      <w:r>
        <w:rPr>
          <w:sz w:val="28"/>
          <w:szCs w:val="28"/>
          <w:lang w:val="uk-UA"/>
        </w:rPr>
        <w:lastRenderedPageBreak/>
        <w:t xml:space="preserve">3. </w:t>
      </w:r>
      <w:r w:rsidRPr="006B3389">
        <w:rPr>
          <w:sz w:val="28"/>
          <w:szCs w:val="28"/>
          <w:lang w:val="uk-UA"/>
        </w:rPr>
        <w:t>Відділу економічного розвитку і торгівлі виконавчого комітету Лубенської міської ради (начальник Хакало І.В.) оприлюднити це рішення в засобах масової інформації.</w:t>
      </w:r>
    </w:p>
    <w:p w:rsidR="00402444" w:rsidRDefault="00402444" w:rsidP="009F5CB8">
      <w:pPr>
        <w:pStyle w:val="a7"/>
        <w:spacing w:after="0"/>
        <w:ind w:firstLine="567"/>
        <w:jc w:val="both"/>
        <w:rPr>
          <w:sz w:val="28"/>
          <w:szCs w:val="28"/>
          <w:lang w:val="uk-UA"/>
        </w:rPr>
      </w:pPr>
      <w:r>
        <w:rPr>
          <w:sz w:val="28"/>
          <w:szCs w:val="28"/>
          <w:lang w:val="uk-UA"/>
        </w:rPr>
        <w:t xml:space="preserve">4.  </w:t>
      </w:r>
      <w:r w:rsidRPr="00A151BB">
        <w:rPr>
          <w:sz w:val="28"/>
          <w:szCs w:val="28"/>
          <w:lang w:val="uk-UA"/>
        </w:rPr>
        <w:t xml:space="preserve">Контроль за виконанням </w:t>
      </w:r>
      <w:r>
        <w:rPr>
          <w:sz w:val="28"/>
          <w:szCs w:val="28"/>
          <w:lang w:val="uk-UA"/>
        </w:rPr>
        <w:t xml:space="preserve">цього </w:t>
      </w:r>
      <w:r w:rsidRPr="00A151BB">
        <w:rPr>
          <w:sz w:val="28"/>
          <w:szCs w:val="28"/>
          <w:lang w:val="uk-UA"/>
        </w:rPr>
        <w:t>рішення покласти на м</w:t>
      </w:r>
      <w:r>
        <w:rPr>
          <w:sz w:val="28"/>
          <w:szCs w:val="28"/>
          <w:lang w:val="uk-UA"/>
        </w:rPr>
        <w:t xml:space="preserve">іського голову </w:t>
      </w:r>
      <w:proofErr w:type="spellStart"/>
      <w:r>
        <w:rPr>
          <w:sz w:val="28"/>
          <w:szCs w:val="28"/>
          <w:lang w:val="uk-UA"/>
        </w:rPr>
        <w:t>Грицаєнка</w:t>
      </w:r>
      <w:proofErr w:type="spellEnd"/>
      <w:r>
        <w:rPr>
          <w:sz w:val="28"/>
          <w:szCs w:val="28"/>
          <w:lang w:val="uk-UA"/>
        </w:rPr>
        <w:t xml:space="preserve"> О.П.,</w:t>
      </w:r>
      <w:r w:rsidRPr="00A151BB">
        <w:rPr>
          <w:sz w:val="28"/>
          <w:szCs w:val="28"/>
          <w:lang w:val="uk-UA"/>
        </w:rPr>
        <w:t xml:space="preserve"> </w:t>
      </w:r>
      <w:r w:rsidRPr="009F5CB8">
        <w:rPr>
          <w:sz w:val="28"/>
          <w:szCs w:val="28"/>
          <w:lang w:val="uk-UA"/>
        </w:rPr>
        <w:t xml:space="preserve">постійну депутатську комісію з питань землекористування, архітектури та будівництва та постійну депутатську комісію з питань планування бюджету, фінансів та </w:t>
      </w:r>
      <w:r>
        <w:rPr>
          <w:sz w:val="28"/>
          <w:szCs w:val="28"/>
          <w:lang w:val="uk-UA"/>
        </w:rPr>
        <w:t xml:space="preserve">з </w:t>
      </w:r>
      <w:r w:rsidRPr="009F5CB8">
        <w:rPr>
          <w:sz w:val="28"/>
          <w:szCs w:val="28"/>
          <w:lang w:val="uk-UA"/>
        </w:rPr>
        <w:t>питань приватизації.</w:t>
      </w:r>
    </w:p>
    <w:p w:rsidR="00402444" w:rsidRDefault="00402444" w:rsidP="00406257">
      <w:pPr>
        <w:pStyle w:val="a7"/>
        <w:tabs>
          <w:tab w:val="left" w:pos="993"/>
        </w:tabs>
        <w:spacing w:after="0"/>
        <w:jc w:val="both"/>
        <w:rPr>
          <w:sz w:val="28"/>
          <w:szCs w:val="28"/>
          <w:lang w:val="uk-UA"/>
        </w:rPr>
      </w:pPr>
    </w:p>
    <w:p w:rsidR="00402444" w:rsidRDefault="00402444" w:rsidP="00406257">
      <w:pPr>
        <w:pStyle w:val="a7"/>
        <w:tabs>
          <w:tab w:val="left" w:pos="993"/>
        </w:tabs>
        <w:spacing w:after="0"/>
        <w:jc w:val="both"/>
        <w:rPr>
          <w:sz w:val="28"/>
          <w:szCs w:val="28"/>
          <w:lang w:val="uk-UA"/>
        </w:rPr>
      </w:pPr>
    </w:p>
    <w:p w:rsidR="00402444" w:rsidRPr="00406257" w:rsidRDefault="00402444" w:rsidP="00406257">
      <w:pPr>
        <w:pStyle w:val="a7"/>
        <w:tabs>
          <w:tab w:val="left" w:pos="993"/>
        </w:tabs>
        <w:spacing w:after="0"/>
        <w:jc w:val="both"/>
        <w:rPr>
          <w:b/>
          <w:bCs/>
          <w:sz w:val="28"/>
          <w:szCs w:val="28"/>
          <w:lang w:val="uk-UA"/>
        </w:rPr>
      </w:pPr>
      <w:r>
        <w:rPr>
          <w:b/>
          <w:bCs/>
          <w:sz w:val="28"/>
          <w:szCs w:val="28"/>
          <w:lang w:val="uk-UA"/>
        </w:rPr>
        <w:t xml:space="preserve">Міський голова </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 xml:space="preserve">О.П. </w:t>
      </w:r>
      <w:proofErr w:type="spellStart"/>
      <w:r>
        <w:rPr>
          <w:b/>
          <w:bCs/>
          <w:sz w:val="28"/>
          <w:szCs w:val="28"/>
          <w:lang w:val="uk-UA"/>
        </w:rPr>
        <w:t>Грицаєнко</w:t>
      </w:r>
      <w:proofErr w:type="spellEnd"/>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402444" w:rsidRDefault="00402444">
      <w:pPr>
        <w:rPr>
          <w:sz w:val="24"/>
          <w:szCs w:val="24"/>
          <w:lang w:val="uk-UA"/>
        </w:rPr>
      </w:pPr>
    </w:p>
    <w:p w:rsidR="00F11B7A" w:rsidRDefault="00F11B7A">
      <w:pPr>
        <w:rPr>
          <w:sz w:val="24"/>
          <w:szCs w:val="24"/>
          <w:lang w:val="uk-UA"/>
        </w:rPr>
      </w:pPr>
    </w:p>
    <w:p w:rsidR="00402444" w:rsidRPr="00FF68F7" w:rsidRDefault="00402444">
      <w:pPr>
        <w:rPr>
          <w:sz w:val="22"/>
          <w:szCs w:val="22"/>
          <w:lang w:val="uk-UA"/>
        </w:rPr>
      </w:pPr>
      <w:bookmarkStart w:id="0" w:name="_GoBack"/>
      <w:bookmarkEnd w:id="0"/>
    </w:p>
    <w:sectPr w:rsidR="00402444" w:rsidRPr="00FF68F7" w:rsidSect="00F11B7A">
      <w:pgSz w:w="11907" w:h="16840"/>
      <w:pgMar w:top="567" w:right="851" w:bottom="284" w:left="1701" w:header="1134" w:footer="85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60A52"/>
    <w:multiLevelType w:val="singleLevel"/>
    <w:tmpl w:val="15CC73D8"/>
    <w:lvl w:ilvl="0">
      <w:start w:val="2"/>
      <w:numFmt w:val="decimal"/>
      <w:lvlText w:val="%1. "/>
      <w:legacy w:legacy="1" w:legacySpace="0" w:legacyIndent="283"/>
      <w:lvlJc w:val="left"/>
      <w:pPr>
        <w:ind w:left="643" w:hanging="283"/>
      </w:pPr>
      <w:rPr>
        <w:rFonts w:cs="Times New Roman"/>
        <w:b w:val="0"/>
        <w:bCs w:val="0"/>
        <w:i w:val="0"/>
        <w:iCs w:val="0"/>
        <w:sz w:val="22"/>
        <w:szCs w:val="22"/>
      </w:rPr>
    </w:lvl>
  </w:abstractNum>
  <w:abstractNum w:abstractNumId="1">
    <w:nsid w:val="2F627490"/>
    <w:multiLevelType w:val="hybridMultilevel"/>
    <w:tmpl w:val="E7C87892"/>
    <w:lvl w:ilvl="0" w:tplc="0419000F">
      <w:start w:val="1"/>
      <w:numFmt w:val="decimal"/>
      <w:lvlText w:val="%1."/>
      <w:lvlJc w:val="left"/>
      <w:pPr>
        <w:tabs>
          <w:tab w:val="num" w:pos="720"/>
        </w:tabs>
        <w:ind w:left="720" w:hanging="360"/>
      </w:pPr>
      <w:rPr>
        <w:rFonts w:cs="Times New Roman" w:hint="default"/>
      </w:rPr>
    </w:lvl>
    <w:lvl w:ilvl="1" w:tplc="F1E45BD0">
      <w:start w:val="32"/>
      <w:numFmt w:val="bullet"/>
      <w:lvlText w:val="-"/>
      <w:lvlJc w:val="left"/>
      <w:pPr>
        <w:tabs>
          <w:tab w:val="num" w:pos="1440"/>
        </w:tabs>
        <w:ind w:left="1440" w:hanging="360"/>
      </w:pPr>
      <w:rPr>
        <w:rFonts w:ascii="Times New Roman" w:eastAsia="Times New Roman" w:hAnsi="Times New Roman" w:hint="default"/>
        <w:color w:val="auto"/>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50656C2B"/>
    <w:multiLevelType w:val="hybridMultilevel"/>
    <w:tmpl w:val="C508366E"/>
    <w:lvl w:ilvl="0" w:tplc="0419000F">
      <w:start w:val="3"/>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45D4A63"/>
    <w:multiLevelType w:val="hybridMultilevel"/>
    <w:tmpl w:val="12362172"/>
    <w:lvl w:ilvl="0" w:tplc="69E4A778">
      <w:start w:val="1"/>
      <w:numFmt w:val="decimal"/>
      <w:lvlText w:val="%1."/>
      <w:lvlJc w:val="left"/>
      <w:pPr>
        <w:tabs>
          <w:tab w:val="num" w:pos="1500"/>
        </w:tabs>
        <w:ind w:left="1500" w:hanging="9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62FB7B22"/>
    <w:multiLevelType w:val="hybridMultilevel"/>
    <w:tmpl w:val="1902D578"/>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5912"/>
    <w:rsid w:val="0000788F"/>
    <w:rsid w:val="00044510"/>
    <w:rsid w:val="000A026E"/>
    <w:rsid w:val="000A7917"/>
    <w:rsid w:val="000D5F11"/>
    <w:rsid w:val="000E0FBC"/>
    <w:rsid w:val="00100FB1"/>
    <w:rsid w:val="001039EA"/>
    <w:rsid w:val="00143EC5"/>
    <w:rsid w:val="001473B5"/>
    <w:rsid w:val="00150E70"/>
    <w:rsid w:val="0015133E"/>
    <w:rsid w:val="00191238"/>
    <w:rsid w:val="00192E9D"/>
    <w:rsid w:val="001933FE"/>
    <w:rsid w:val="001D5955"/>
    <w:rsid w:val="001F7371"/>
    <w:rsid w:val="00223824"/>
    <w:rsid w:val="00257B10"/>
    <w:rsid w:val="00271176"/>
    <w:rsid w:val="00277CFD"/>
    <w:rsid w:val="00291FF2"/>
    <w:rsid w:val="002A5EF7"/>
    <w:rsid w:val="002D66AB"/>
    <w:rsid w:val="003043DB"/>
    <w:rsid w:val="00313282"/>
    <w:rsid w:val="00332087"/>
    <w:rsid w:val="00342EBD"/>
    <w:rsid w:val="00382D72"/>
    <w:rsid w:val="00402444"/>
    <w:rsid w:val="00406257"/>
    <w:rsid w:val="00412651"/>
    <w:rsid w:val="00420BF9"/>
    <w:rsid w:val="00432A15"/>
    <w:rsid w:val="0045359D"/>
    <w:rsid w:val="00464B31"/>
    <w:rsid w:val="004834A0"/>
    <w:rsid w:val="004E2732"/>
    <w:rsid w:val="004F0A67"/>
    <w:rsid w:val="004F425C"/>
    <w:rsid w:val="00506CC7"/>
    <w:rsid w:val="00560334"/>
    <w:rsid w:val="0057210A"/>
    <w:rsid w:val="00584990"/>
    <w:rsid w:val="005A37A0"/>
    <w:rsid w:val="005B1982"/>
    <w:rsid w:val="005B25AF"/>
    <w:rsid w:val="005B4FAB"/>
    <w:rsid w:val="005F46DB"/>
    <w:rsid w:val="00607B95"/>
    <w:rsid w:val="006141CD"/>
    <w:rsid w:val="006156C1"/>
    <w:rsid w:val="00622F74"/>
    <w:rsid w:val="006272E7"/>
    <w:rsid w:val="00636909"/>
    <w:rsid w:val="006502F7"/>
    <w:rsid w:val="00650AAA"/>
    <w:rsid w:val="00667190"/>
    <w:rsid w:val="00675912"/>
    <w:rsid w:val="00676074"/>
    <w:rsid w:val="00693EE5"/>
    <w:rsid w:val="006B3389"/>
    <w:rsid w:val="006F12FF"/>
    <w:rsid w:val="006F6429"/>
    <w:rsid w:val="00742816"/>
    <w:rsid w:val="007B423F"/>
    <w:rsid w:val="007B4AA6"/>
    <w:rsid w:val="007E1604"/>
    <w:rsid w:val="007E31E1"/>
    <w:rsid w:val="00814918"/>
    <w:rsid w:val="008872C4"/>
    <w:rsid w:val="00897A19"/>
    <w:rsid w:val="008A57B5"/>
    <w:rsid w:val="008B28B8"/>
    <w:rsid w:val="008C4EAD"/>
    <w:rsid w:val="008F020D"/>
    <w:rsid w:val="009008CF"/>
    <w:rsid w:val="00925C4C"/>
    <w:rsid w:val="009626A1"/>
    <w:rsid w:val="00994021"/>
    <w:rsid w:val="009F5CB8"/>
    <w:rsid w:val="00A129F6"/>
    <w:rsid w:val="00A151BB"/>
    <w:rsid w:val="00A36A0B"/>
    <w:rsid w:val="00A50642"/>
    <w:rsid w:val="00A7296D"/>
    <w:rsid w:val="00A7335F"/>
    <w:rsid w:val="00AA19F0"/>
    <w:rsid w:val="00AB7F27"/>
    <w:rsid w:val="00B15E98"/>
    <w:rsid w:val="00B3505A"/>
    <w:rsid w:val="00B44D3A"/>
    <w:rsid w:val="00B4719A"/>
    <w:rsid w:val="00B74785"/>
    <w:rsid w:val="00BC7334"/>
    <w:rsid w:val="00C273A9"/>
    <w:rsid w:val="00C57CD9"/>
    <w:rsid w:val="00CA5C58"/>
    <w:rsid w:val="00CD7434"/>
    <w:rsid w:val="00D1372A"/>
    <w:rsid w:val="00D22DA6"/>
    <w:rsid w:val="00D36327"/>
    <w:rsid w:val="00DE3238"/>
    <w:rsid w:val="00E00803"/>
    <w:rsid w:val="00E65CAB"/>
    <w:rsid w:val="00F057D9"/>
    <w:rsid w:val="00F11B7A"/>
    <w:rsid w:val="00F14533"/>
    <w:rsid w:val="00F166C4"/>
    <w:rsid w:val="00F61BAC"/>
    <w:rsid w:val="00F6452D"/>
    <w:rsid w:val="00F65974"/>
    <w:rsid w:val="00F9259D"/>
    <w:rsid w:val="00FC6CFC"/>
    <w:rsid w:val="00FF68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803"/>
  </w:style>
  <w:style w:type="paragraph" w:styleId="1">
    <w:name w:val="heading 1"/>
    <w:basedOn w:val="a"/>
    <w:next w:val="a"/>
    <w:link w:val="10"/>
    <w:uiPriority w:val="99"/>
    <w:qFormat/>
    <w:rsid w:val="00E00803"/>
    <w:pPr>
      <w:keepNext/>
      <w:jc w:val="right"/>
      <w:outlineLvl w:val="0"/>
    </w:pPr>
    <w:rPr>
      <w:sz w:val="24"/>
      <w:szCs w:val="24"/>
      <w:u w:val="single"/>
      <w:lang w:val="uk-UA"/>
    </w:rPr>
  </w:style>
  <w:style w:type="paragraph" w:styleId="2">
    <w:name w:val="heading 2"/>
    <w:basedOn w:val="a"/>
    <w:next w:val="a"/>
    <w:link w:val="20"/>
    <w:uiPriority w:val="99"/>
    <w:qFormat/>
    <w:rsid w:val="00E00803"/>
    <w:pPr>
      <w:keepNext/>
      <w:outlineLvl w:val="1"/>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D1372A"/>
    <w:rPr>
      <w:rFonts w:ascii="Cambria" w:hAnsi="Cambria" w:cs="Times New Roman"/>
      <w:b/>
      <w:bCs/>
      <w:i/>
      <w:iCs/>
      <w:sz w:val="28"/>
      <w:szCs w:val="28"/>
      <w:lang w:val="ru-RU" w:eastAsia="ru-RU"/>
    </w:rPr>
  </w:style>
  <w:style w:type="paragraph" w:styleId="a3">
    <w:name w:val="Title"/>
    <w:basedOn w:val="a"/>
    <w:link w:val="a4"/>
    <w:uiPriority w:val="99"/>
    <w:qFormat/>
    <w:rsid w:val="00E00803"/>
    <w:pPr>
      <w:spacing w:before="240" w:after="60"/>
      <w:jc w:val="center"/>
    </w:pPr>
    <w:rPr>
      <w:rFonts w:ascii="Arial" w:hAnsi="Arial" w:cs="Arial"/>
      <w:b/>
      <w:bCs/>
      <w:kern w:val="28"/>
      <w:sz w:val="32"/>
      <w:szCs w:val="32"/>
    </w:rPr>
  </w:style>
  <w:style w:type="character" w:customStyle="1" w:styleId="10">
    <w:name w:val="Заголовок 1 Знак"/>
    <w:link w:val="1"/>
    <w:uiPriority w:val="99"/>
    <w:locked/>
    <w:rsid w:val="00D1372A"/>
    <w:rPr>
      <w:rFonts w:ascii="Cambria" w:hAnsi="Cambria" w:cs="Times New Roman"/>
      <w:b/>
      <w:bCs/>
      <w:kern w:val="32"/>
      <w:sz w:val="32"/>
      <w:szCs w:val="32"/>
      <w:lang w:val="ru-RU" w:eastAsia="ru-RU"/>
    </w:rPr>
  </w:style>
  <w:style w:type="paragraph" w:styleId="a5">
    <w:name w:val="header"/>
    <w:basedOn w:val="a"/>
    <w:link w:val="a6"/>
    <w:uiPriority w:val="99"/>
    <w:rsid w:val="00406257"/>
    <w:pPr>
      <w:tabs>
        <w:tab w:val="center" w:pos="4153"/>
        <w:tab w:val="right" w:pos="8306"/>
      </w:tabs>
    </w:pPr>
    <w:rPr>
      <w:sz w:val="28"/>
      <w:szCs w:val="28"/>
      <w:lang w:val="uk-UA"/>
    </w:rPr>
  </w:style>
  <w:style w:type="character" w:customStyle="1" w:styleId="a4">
    <w:name w:val="Название Знак"/>
    <w:link w:val="a3"/>
    <w:uiPriority w:val="99"/>
    <w:locked/>
    <w:rsid w:val="00814918"/>
    <w:rPr>
      <w:rFonts w:ascii="Arial" w:hAnsi="Arial" w:cs="Arial"/>
      <w:b/>
      <w:bCs/>
      <w:kern w:val="28"/>
      <w:sz w:val="32"/>
      <w:szCs w:val="32"/>
      <w:lang w:val="ru-RU" w:eastAsia="ru-RU"/>
    </w:rPr>
  </w:style>
  <w:style w:type="paragraph" w:styleId="a7">
    <w:name w:val="Body Text"/>
    <w:basedOn w:val="a"/>
    <w:link w:val="a8"/>
    <w:uiPriority w:val="99"/>
    <w:rsid w:val="00E00803"/>
    <w:pPr>
      <w:spacing w:after="120"/>
    </w:pPr>
  </w:style>
  <w:style w:type="character" w:customStyle="1" w:styleId="a6">
    <w:name w:val="Верхний колонтитул Знак"/>
    <w:link w:val="a5"/>
    <w:uiPriority w:val="99"/>
    <w:locked/>
    <w:rsid w:val="00406257"/>
    <w:rPr>
      <w:rFonts w:cs="Times New Roman"/>
      <w:sz w:val="28"/>
      <w:szCs w:val="28"/>
      <w:lang w:eastAsia="ru-RU"/>
    </w:rPr>
  </w:style>
  <w:style w:type="paragraph" w:styleId="a9">
    <w:name w:val="Subtitle"/>
    <w:basedOn w:val="a"/>
    <w:link w:val="aa"/>
    <w:uiPriority w:val="99"/>
    <w:qFormat/>
    <w:rsid w:val="00E00803"/>
    <w:pPr>
      <w:spacing w:after="60"/>
      <w:jc w:val="center"/>
    </w:pPr>
    <w:rPr>
      <w:rFonts w:ascii="Arial" w:hAnsi="Arial" w:cs="Arial"/>
      <w:sz w:val="24"/>
      <w:szCs w:val="24"/>
    </w:rPr>
  </w:style>
  <w:style w:type="character" w:customStyle="1" w:styleId="a8">
    <w:name w:val="Основной текст Знак"/>
    <w:link w:val="a7"/>
    <w:uiPriority w:val="99"/>
    <w:semiHidden/>
    <w:locked/>
    <w:rsid w:val="00D1372A"/>
    <w:rPr>
      <w:rFonts w:cs="Times New Roman"/>
      <w:sz w:val="20"/>
      <w:szCs w:val="20"/>
      <w:lang w:val="ru-RU" w:eastAsia="ru-RU"/>
    </w:rPr>
  </w:style>
  <w:style w:type="paragraph" w:customStyle="1" w:styleId="21">
    <w:name w:val="Основной текст 21"/>
    <w:basedOn w:val="a"/>
    <w:uiPriority w:val="99"/>
    <w:rsid w:val="00E00803"/>
    <w:pPr>
      <w:jc w:val="both"/>
    </w:pPr>
    <w:rPr>
      <w:sz w:val="24"/>
      <w:szCs w:val="24"/>
      <w:lang w:val="uk-UA"/>
    </w:rPr>
  </w:style>
  <w:style w:type="character" w:customStyle="1" w:styleId="aa">
    <w:name w:val="Подзаголовок Знак"/>
    <w:link w:val="a9"/>
    <w:uiPriority w:val="99"/>
    <w:locked/>
    <w:rsid w:val="00D1372A"/>
    <w:rPr>
      <w:rFonts w:ascii="Cambria" w:hAnsi="Cambria" w:cs="Times New Roman"/>
      <w:sz w:val="24"/>
      <w:szCs w:val="24"/>
      <w:lang w:val="ru-RU" w:eastAsia="ru-RU"/>
    </w:rPr>
  </w:style>
  <w:style w:type="paragraph" w:styleId="ab">
    <w:name w:val="Balloon Text"/>
    <w:basedOn w:val="a"/>
    <w:link w:val="ac"/>
    <w:uiPriority w:val="99"/>
    <w:semiHidden/>
    <w:rsid w:val="00F057D9"/>
    <w:rPr>
      <w:rFonts w:ascii="Tahoma" w:hAnsi="Tahoma" w:cs="Tahoma"/>
      <w:sz w:val="16"/>
      <w:szCs w:val="16"/>
    </w:rPr>
  </w:style>
  <w:style w:type="paragraph" w:styleId="ad">
    <w:name w:val="Body Text Indent"/>
    <w:basedOn w:val="a"/>
    <w:link w:val="ae"/>
    <w:uiPriority w:val="99"/>
    <w:rsid w:val="00814918"/>
    <w:pPr>
      <w:spacing w:after="120"/>
      <w:ind w:left="283"/>
    </w:pPr>
  </w:style>
  <w:style w:type="character" w:customStyle="1" w:styleId="ac">
    <w:name w:val="Текст выноски Знак"/>
    <w:link w:val="ab"/>
    <w:uiPriority w:val="99"/>
    <w:semiHidden/>
    <w:locked/>
    <w:rsid w:val="00D1372A"/>
    <w:rPr>
      <w:rFonts w:ascii="Tahoma" w:hAnsi="Tahoma" w:cs="Tahoma"/>
      <w:sz w:val="16"/>
      <w:szCs w:val="16"/>
      <w:lang w:val="ru-RU" w:eastAsia="ru-RU"/>
    </w:rPr>
  </w:style>
  <w:style w:type="paragraph" w:styleId="af">
    <w:name w:val="Normal (Web)"/>
    <w:basedOn w:val="a"/>
    <w:uiPriority w:val="99"/>
    <w:rsid w:val="00C273A9"/>
    <w:pPr>
      <w:spacing w:before="100" w:beforeAutospacing="1" w:after="100" w:afterAutospacing="1"/>
    </w:pPr>
    <w:rPr>
      <w:sz w:val="24"/>
      <w:szCs w:val="24"/>
    </w:rPr>
  </w:style>
  <w:style w:type="character" w:customStyle="1" w:styleId="ae">
    <w:name w:val="Основной текст с отступом Знак"/>
    <w:link w:val="ad"/>
    <w:uiPriority w:val="99"/>
    <w:locked/>
    <w:rsid w:val="00814918"/>
    <w:rPr>
      <w:rFonts w:cs="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2162</Characters>
  <Application>Microsoft Office Word</Application>
  <DocSecurity>0</DocSecurity>
  <Lines>18</Lines>
  <Paragraphs>5</Paragraphs>
  <ScaleCrop>false</ScaleCrop>
  <Company>Лубенська ОДПI</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Савченко Людмила Павлiвна</dc:creator>
  <cp:lastModifiedBy>NF</cp:lastModifiedBy>
  <cp:revision>5</cp:revision>
  <cp:lastPrinted>2015-01-21T11:32:00Z</cp:lastPrinted>
  <dcterms:created xsi:type="dcterms:W3CDTF">2015-01-27T08:37:00Z</dcterms:created>
  <dcterms:modified xsi:type="dcterms:W3CDTF">2015-01-28T07:54:00Z</dcterms:modified>
</cp:coreProperties>
</file>